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E2" w:rsidRDefault="00942DE2" w:rsidP="00E36759">
      <w:pPr>
        <w:rPr>
          <w:u w:val="single"/>
        </w:rPr>
      </w:pPr>
    </w:p>
    <w:p w:rsidR="00E3599D" w:rsidRPr="00CC3777" w:rsidRDefault="0054330A" w:rsidP="00942DE2">
      <w:pPr>
        <w:jc w:val="center"/>
        <w:rPr>
          <w:b/>
          <w:color w:val="005F64"/>
          <w:u w:val="single"/>
        </w:rPr>
      </w:pPr>
      <w:r w:rsidRPr="00CC3777">
        <w:rPr>
          <w:b/>
          <w:color w:val="005F64"/>
          <w:u w:val="single"/>
        </w:rPr>
        <w:t>Historic Environment Scotland Equ</w:t>
      </w:r>
      <w:r w:rsidR="008516BE" w:rsidRPr="00CC3777">
        <w:rPr>
          <w:b/>
          <w:color w:val="005F64"/>
          <w:u w:val="single"/>
        </w:rPr>
        <w:t xml:space="preserve">ality &amp; Diversity Policy </w:t>
      </w:r>
    </w:p>
    <w:p w:rsidR="0054330A" w:rsidRDefault="0054330A" w:rsidP="00E36759"/>
    <w:p w:rsidR="0054330A" w:rsidRDefault="0094586E" w:rsidP="00E36759">
      <w:r>
        <w:t xml:space="preserve">Historic Environment Scotland is committed to promoting a culture of equality and diversity. We seek to be an inclusive organisation, where diversity is valued with the ability to recruit and retain a diverse workforce that reflects the local communities it serves. </w:t>
      </w:r>
    </w:p>
    <w:p w:rsidR="0094586E" w:rsidRDefault="0094586E" w:rsidP="00E36759"/>
    <w:p w:rsidR="006E1A0A" w:rsidRDefault="0094586E" w:rsidP="00CC3777">
      <w:pPr>
        <w:pStyle w:val="NoSpacing"/>
      </w:pPr>
      <w:r>
        <w:t>We endeavour to ensure that all staff members, job applicants and members of the public are treated fairly</w:t>
      </w:r>
      <w:r w:rsidR="003B4374">
        <w:t xml:space="preserve"> and with respect </w:t>
      </w:r>
      <w:r w:rsidR="006E1A0A">
        <w:t xml:space="preserve">irrespective of age, gender, disability, gender reassignment, marriage and civil partnership, race, religion, pregnancy and maternity or sexual orientation - </w:t>
      </w:r>
      <w:r w:rsidR="003B4374">
        <w:t>the protected characteristics as outlined in the Equality Act 2010.</w:t>
      </w:r>
      <w:r w:rsidR="006E1A0A">
        <w:t xml:space="preserve"> </w:t>
      </w:r>
    </w:p>
    <w:p w:rsidR="006E1A0A" w:rsidRDefault="006E1A0A" w:rsidP="00E36759"/>
    <w:p w:rsidR="000B6877" w:rsidRPr="00CC3777" w:rsidRDefault="000B6877" w:rsidP="000B687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  <w:color w:val="005F64"/>
          <w:szCs w:val="24"/>
          <w:u w:val="single"/>
          <w:lang w:eastAsia="en-GB"/>
        </w:rPr>
      </w:pPr>
      <w:r w:rsidRPr="00CC3777">
        <w:rPr>
          <w:rFonts w:cs="Arial"/>
          <w:b/>
          <w:bCs/>
          <w:color w:val="005F64"/>
          <w:szCs w:val="24"/>
          <w:u w:val="single"/>
          <w:lang w:eastAsia="en-GB"/>
        </w:rPr>
        <w:t xml:space="preserve">General equality duty </w:t>
      </w:r>
    </w:p>
    <w:p w:rsidR="00CD5554" w:rsidRPr="000F4C7F" w:rsidRDefault="00CD5554" w:rsidP="000B687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Cs w:val="24"/>
          <w:u w:val="single"/>
          <w:lang w:eastAsia="en-GB"/>
        </w:rPr>
      </w:pPr>
    </w:p>
    <w:p w:rsidR="000F4C7F" w:rsidRDefault="000B6877" w:rsidP="000F4C7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Cs w:val="24"/>
          <w:lang w:eastAsia="en-GB"/>
        </w:rPr>
      </w:pPr>
      <w:r w:rsidRPr="000F4C7F">
        <w:rPr>
          <w:rFonts w:cs="Arial"/>
          <w:color w:val="000000"/>
          <w:szCs w:val="24"/>
          <w:lang w:eastAsia="en-GB"/>
        </w:rPr>
        <w:t>When we go about our business as a pu</w:t>
      </w:r>
      <w:r w:rsidR="00E00A3D">
        <w:rPr>
          <w:rFonts w:cs="Arial"/>
          <w:color w:val="000000"/>
          <w:szCs w:val="24"/>
          <w:lang w:eastAsia="en-GB"/>
        </w:rPr>
        <w:t>blic body, we have to meet the</w:t>
      </w:r>
      <w:r w:rsidRPr="000F4C7F">
        <w:rPr>
          <w:rFonts w:cs="Arial"/>
          <w:color w:val="000000"/>
          <w:szCs w:val="24"/>
          <w:lang w:eastAsia="en-GB"/>
        </w:rPr>
        <w:t xml:space="preserve"> general equality duty, which requires that in the execution of our duties, we take into account the need to: </w:t>
      </w:r>
    </w:p>
    <w:p w:rsidR="000F4C7F" w:rsidRDefault="000B6877" w:rsidP="000F4C7F">
      <w:pPr>
        <w:pStyle w:val="ListParagraph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Cs w:val="24"/>
          <w:lang w:eastAsia="en-GB"/>
        </w:rPr>
      </w:pPr>
      <w:r w:rsidRPr="000F4C7F">
        <w:rPr>
          <w:rFonts w:cs="Arial"/>
          <w:color w:val="000000"/>
          <w:szCs w:val="24"/>
          <w:lang w:eastAsia="en-GB"/>
        </w:rPr>
        <w:t xml:space="preserve">eliminate unlawful discrimination, harassment, victimisation and other prohibited conduct; </w:t>
      </w:r>
    </w:p>
    <w:p w:rsidR="000F4C7F" w:rsidRDefault="000B6877" w:rsidP="000B6877">
      <w:pPr>
        <w:pStyle w:val="ListParagraph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Cs w:val="24"/>
          <w:lang w:eastAsia="en-GB"/>
        </w:rPr>
      </w:pPr>
      <w:r w:rsidRPr="000F4C7F">
        <w:rPr>
          <w:rFonts w:cs="Arial"/>
          <w:color w:val="000000"/>
          <w:szCs w:val="24"/>
          <w:lang w:eastAsia="en-GB"/>
        </w:rPr>
        <w:t xml:space="preserve">advance equality of opportunity between people who share a relevant protected characteristic and those who do not; </w:t>
      </w:r>
      <w:r w:rsidR="004A1C07">
        <w:rPr>
          <w:rFonts w:cs="Arial"/>
          <w:color w:val="000000"/>
          <w:szCs w:val="24"/>
          <w:lang w:eastAsia="en-GB"/>
        </w:rPr>
        <w:t>and</w:t>
      </w:r>
    </w:p>
    <w:p w:rsidR="000B6877" w:rsidRPr="000F4C7F" w:rsidRDefault="000B6877" w:rsidP="000B6877">
      <w:pPr>
        <w:pStyle w:val="ListParagraph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Cs w:val="24"/>
          <w:lang w:eastAsia="en-GB"/>
        </w:rPr>
      </w:pPr>
      <w:r w:rsidRPr="000F4C7F">
        <w:rPr>
          <w:rFonts w:cs="Arial"/>
          <w:color w:val="000000"/>
          <w:szCs w:val="24"/>
          <w:lang w:eastAsia="en-GB"/>
        </w:rPr>
        <w:t xml:space="preserve">foster good relations between people who share a protected characteristic and those who do not. </w:t>
      </w:r>
    </w:p>
    <w:p w:rsidR="0094586E" w:rsidRDefault="0094586E" w:rsidP="00E36759"/>
    <w:p w:rsidR="001B290D" w:rsidRPr="00CC3777" w:rsidRDefault="001B290D" w:rsidP="00E36759">
      <w:pPr>
        <w:rPr>
          <w:b/>
          <w:color w:val="005F64"/>
          <w:u w:val="single"/>
        </w:rPr>
      </w:pPr>
      <w:r w:rsidRPr="00CC3777">
        <w:rPr>
          <w:b/>
          <w:color w:val="005F64"/>
          <w:u w:val="single"/>
        </w:rPr>
        <w:t>Our Commitments</w:t>
      </w:r>
    </w:p>
    <w:p w:rsidR="00DE41B2" w:rsidRDefault="00DE41B2" w:rsidP="00E36759">
      <w:pPr>
        <w:rPr>
          <w:u w:val="single"/>
        </w:rPr>
      </w:pPr>
    </w:p>
    <w:p w:rsidR="00DE41B2" w:rsidRPr="00DE41B2" w:rsidRDefault="00DE41B2" w:rsidP="00E36759">
      <w:r w:rsidRPr="00DE41B2">
        <w:t xml:space="preserve">To achieve </w:t>
      </w:r>
      <w:r>
        <w:t>this duty, Historic Environment Scotland will endeavour to:</w:t>
      </w:r>
    </w:p>
    <w:p w:rsidR="001B290D" w:rsidRDefault="001B290D" w:rsidP="00E36759"/>
    <w:p w:rsidR="00DE41B2" w:rsidRDefault="0094586E" w:rsidP="00DE41B2">
      <w:pPr>
        <w:pStyle w:val="ListParagraph"/>
        <w:numPr>
          <w:ilvl w:val="0"/>
          <w:numId w:val="5"/>
        </w:numPr>
      </w:pPr>
      <w:r>
        <w:t>create a working environment in which individual differences and contributions of all our staff are recognised, respected and valued.</w:t>
      </w:r>
    </w:p>
    <w:p w:rsidR="0094586E" w:rsidRDefault="00DE41B2" w:rsidP="00DE41B2">
      <w:pPr>
        <w:pStyle w:val="ListParagraph"/>
        <w:numPr>
          <w:ilvl w:val="0"/>
          <w:numId w:val="5"/>
        </w:numPr>
      </w:pPr>
      <w:r>
        <w:t>instil a</w:t>
      </w:r>
      <w:r w:rsidR="0094586E">
        <w:t xml:space="preserve"> zero tolerance approach to bullying, harassment and victimisation will be taken by the organisation. </w:t>
      </w:r>
    </w:p>
    <w:p w:rsidR="0094586E" w:rsidRDefault="00DE41B2" w:rsidP="001B290D">
      <w:pPr>
        <w:pStyle w:val="ListParagraph"/>
        <w:numPr>
          <w:ilvl w:val="0"/>
          <w:numId w:val="5"/>
        </w:numPr>
      </w:pPr>
      <w:r>
        <w:t>provide e</w:t>
      </w:r>
      <w:r w:rsidR="0094586E">
        <w:t xml:space="preserve">very employee </w:t>
      </w:r>
      <w:r>
        <w:t>with</w:t>
      </w:r>
      <w:r w:rsidR="0094586E">
        <w:t xml:space="preserve"> a working environment that promotes dignity and respect to all.</w:t>
      </w:r>
    </w:p>
    <w:p w:rsidR="000B6877" w:rsidRDefault="00DE41B2" w:rsidP="0094586E">
      <w:pPr>
        <w:pStyle w:val="ListParagraph"/>
        <w:numPr>
          <w:ilvl w:val="0"/>
          <w:numId w:val="5"/>
        </w:numPr>
      </w:pPr>
      <w:r>
        <w:t>ensure that t</w:t>
      </w:r>
      <w:r w:rsidR="0094586E">
        <w:t xml:space="preserve">raining, development and progression opportunities </w:t>
      </w:r>
      <w:r w:rsidR="000B6877">
        <w:t>will be available to all staff.</w:t>
      </w:r>
    </w:p>
    <w:p w:rsidR="000B6877" w:rsidRDefault="00DE41B2" w:rsidP="0094586E">
      <w:pPr>
        <w:pStyle w:val="ListParagraph"/>
        <w:numPr>
          <w:ilvl w:val="0"/>
          <w:numId w:val="5"/>
        </w:numPr>
      </w:pPr>
      <w:r>
        <w:t>t</w:t>
      </w:r>
      <w:r w:rsidR="000B6877">
        <w:t>ake steps to tackle barriers to participation and accessibility, and make reasonable adjustments where appropriate.</w:t>
      </w:r>
    </w:p>
    <w:p w:rsidR="0094586E" w:rsidRDefault="00DE41B2" w:rsidP="0094586E">
      <w:pPr>
        <w:pStyle w:val="ListParagraph"/>
        <w:numPr>
          <w:ilvl w:val="0"/>
          <w:numId w:val="5"/>
        </w:numPr>
      </w:pPr>
      <w:r>
        <w:t>ensure b</w:t>
      </w:r>
      <w:r w:rsidR="0094586E">
        <w:t xml:space="preserve">reaches of this policy will be regarded as misconduct and could lead to disciplinary proceedings. </w:t>
      </w:r>
    </w:p>
    <w:p w:rsidR="0054330A" w:rsidRDefault="0054330A" w:rsidP="00E36759"/>
    <w:p w:rsidR="0054330A" w:rsidRPr="00CC3777" w:rsidRDefault="003B4374" w:rsidP="00E36759">
      <w:pPr>
        <w:rPr>
          <w:b/>
          <w:color w:val="005F64"/>
          <w:u w:val="single"/>
        </w:rPr>
      </w:pPr>
      <w:r w:rsidRPr="00CC3777">
        <w:rPr>
          <w:b/>
          <w:color w:val="005F64"/>
          <w:u w:val="single"/>
        </w:rPr>
        <w:t>Monitoring</w:t>
      </w:r>
    </w:p>
    <w:p w:rsidR="003B4374" w:rsidRDefault="003B4374" w:rsidP="00E36759"/>
    <w:p w:rsidR="006E1A0A" w:rsidRDefault="006E1A0A" w:rsidP="006E1A0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Cs w:val="22"/>
          <w:lang w:eastAsia="en-GB"/>
        </w:rPr>
      </w:pPr>
      <w:r w:rsidRPr="000B6877">
        <w:rPr>
          <w:rFonts w:cs="Arial"/>
          <w:color w:val="000000"/>
          <w:szCs w:val="22"/>
          <w:lang w:eastAsia="en-GB"/>
        </w:rPr>
        <w:t xml:space="preserve">The Equality Act 2010 and the Equality Act (Specific Duties) (Scotland) Regulations 2012 set out a single equality duty and statutory specific duties for listed public bodies in Scotland. </w:t>
      </w:r>
      <w:r w:rsidR="000B6877">
        <w:rPr>
          <w:rFonts w:cs="Arial"/>
          <w:color w:val="000000"/>
          <w:szCs w:val="22"/>
          <w:lang w:eastAsia="en-GB"/>
        </w:rPr>
        <w:t xml:space="preserve">As a Scottish Public Body, </w:t>
      </w:r>
      <w:r w:rsidR="000B6877" w:rsidRPr="000B6877">
        <w:rPr>
          <w:rFonts w:cs="Arial"/>
          <w:color w:val="000000"/>
          <w:szCs w:val="22"/>
          <w:lang w:eastAsia="en-GB"/>
        </w:rPr>
        <w:t>Historic Environment Scotland</w:t>
      </w:r>
      <w:r w:rsidRPr="000B6877">
        <w:rPr>
          <w:rFonts w:cs="Arial"/>
          <w:color w:val="000000"/>
          <w:szCs w:val="22"/>
          <w:lang w:eastAsia="en-GB"/>
        </w:rPr>
        <w:t xml:space="preserve"> must meet these duties in order to ensure positive and real change for people with protected characteristics. </w:t>
      </w:r>
    </w:p>
    <w:p w:rsidR="000B6877" w:rsidRDefault="000B6877" w:rsidP="006E1A0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 w:val="22"/>
          <w:szCs w:val="22"/>
          <w:lang w:eastAsia="en-GB"/>
        </w:rPr>
      </w:pPr>
    </w:p>
    <w:p w:rsidR="006E1A0A" w:rsidRDefault="006E1A0A" w:rsidP="006E1A0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Cs w:val="22"/>
          <w:lang w:eastAsia="en-GB"/>
        </w:rPr>
      </w:pPr>
      <w:r w:rsidRPr="000B6877">
        <w:rPr>
          <w:rFonts w:cs="Arial"/>
          <w:color w:val="000000"/>
          <w:szCs w:val="22"/>
          <w:lang w:eastAsia="en-GB"/>
        </w:rPr>
        <w:t>The duties set out how we evidence what we are doing in relation to equality and require us to</w:t>
      </w:r>
      <w:r w:rsidR="00AA46B8">
        <w:rPr>
          <w:rFonts w:cs="Arial"/>
          <w:color w:val="000000"/>
          <w:szCs w:val="22"/>
          <w:lang w:eastAsia="en-GB"/>
        </w:rPr>
        <w:t xml:space="preserve"> proactively gather, use and publish employee information in an accessible manner. </w:t>
      </w:r>
      <w:r w:rsidRPr="000B6877">
        <w:rPr>
          <w:rFonts w:cs="Arial"/>
          <w:color w:val="000000"/>
          <w:szCs w:val="22"/>
          <w:lang w:eastAsia="en-GB"/>
        </w:rPr>
        <w:t xml:space="preserve"> </w:t>
      </w:r>
      <w:r w:rsidR="00AA46B8">
        <w:rPr>
          <w:rFonts w:cs="Arial"/>
          <w:color w:val="000000"/>
          <w:szCs w:val="22"/>
          <w:lang w:eastAsia="en-GB"/>
        </w:rPr>
        <w:t xml:space="preserve">Historic Environment Scotland will achieve this through regular information audits to ensure our records are accurate and up to date, adherence to the outlined </w:t>
      </w:r>
      <w:bookmarkStart w:id="0" w:name="_GoBack"/>
      <w:bookmarkEnd w:id="0"/>
      <w:r w:rsidR="00AA46B8">
        <w:rPr>
          <w:rFonts w:cs="Arial"/>
          <w:color w:val="000000"/>
          <w:szCs w:val="22"/>
          <w:lang w:eastAsia="en-GB"/>
        </w:rPr>
        <w:t xml:space="preserve">Records Management procedure and through publication of our Equality Outcomes and Mainstreaming Equality Reports. </w:t>
      </w:r>
    </w:p>
    <w:p w:rsidR="00AA46B8" w:rsidRDefault="00AA46B8" w:rsidP="00E36759"/>
    <w:p w:rsidR="006E1A0A" w:rsidRPr="00CC3777" w:rsidRDefault="006E1A0A" w:rsidP="006E1A0A">
      <w:pPr>
        <w:rPr>
          <w:b/>
          <w:color w:val="005F64"/>
          <w:u w:val="single"/>
        </w:rPr>
      </w:pPr>
      <w:r w:rsidRPr="00CC3777">
        <w:rPr>
          <w:b/>
          <w:color w:val="005F64"/>
          <w:u w:val="single"/>
        </w:rPr>
        <w:t>Grievances</w:t>
      </w:r>
    </w:p>
    <w:p w:rsidR="006E1A0A" w:rsidRDefault="006E1A0A" w:rsidP="006E1A0A"/>
    <w:p w:rsidR="00123235" w:rsidRDefault="006E1A0A" w:rsidP="006E1A0A">
      <w:r>
        <w:t xml:space="preserve">All staff have the right to pursue a complaint concerning discrimination, harassment or victimisation </w:t>
      </w:r>
      <w:r w:rsidR="00123235">
        <w:t>and should raise any concerns as soon as possible with their line manager, or if more appropriate a senior manager</w:t>
      </w:r>
      <w:r w:rsidR="00651AEC">
        <w:t>, Trade Union Representative (if they are a member)</w:t>
      </w:r>
      <w:r w:rsidR="00123235">
        <w:t xml:space="preserve"> or HR. </w:t>
      </w:r>
    </w:p>
    <w:p w:rsidR="00123235" w:rsidRDefault="00123235" w:rsidP="006E1A0A"/>
    <w:p w:rsidR="006E1A0A" w:rsidRDefault="00123235" w:rsidP="006E1A0A">
      <w:r>
        <w:t xml:space="preserve">If you are unable to resolve the matter at a local level, then you can raise it formally </w:t>
      </w:r>
      <w:r w:rsidR="006E1A0A">
        <w:t xml:space="preserve">through the Historic Environment Scotland Grievance Policy. If well founded, any such incidents will be treated as misconduct and will be dealt with under the Disciplinary Policy. </w:t>
      </w:r>
    </w:p>
    <w:p w:rsidR="00C87248" w:rsidRPr="003B4374" w:rsidRDefault="00C87248" w:rsidP="00E36759"/>
    <w:sectPr w:rsidR="00C87248" w:rsidRPr="003B4374" w:rsidSect="00AB54FF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7F" w:rsidRDefault="000F4C7F">
      <w:pPr>
        <w:spacing w:line="240" w:lineRule="auto"/>
      </w:pPr>
      <w:r>
        <w:separator/>
      </w:r>
    </w:p>
  </w:endnote>
  <w:endnote w:type="continuationSeparator" w:id="0">
    <w:p w:rsidR="000F4C7F" w:rsidRDefault="000F4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7F" w:rsidRPr="0067486A" w:rsidRDefault="000F4C7F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7F" w:rsidRDefault="000F4C7F">
      <w:pPr>
        <w:spacing w:line="240" w:lineRule="auto"/>
      </w:pPr>
      <w:r>
        <w:separator/>
      </w:r>
    </w:p>
  </w:footnote>
  <w:footnote w:type="continuationSeparator" w:id="0">
    <w:p w:rsidR="000F4C7F" w:rsidRDefault="000F4C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7F" w:rsidRPr="0067486A" w:rsidRDefault="000F4C7F" w:rsidP="00FF782A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770D2A"/>
    <w:multiLevelType w:val="hybridMultilevel"/>
    <w:tmpl w:val="080E8B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124B6A19"/>
    <w:multiLevelType w:val="hybridMultilevel"/>
    <w:tmpl w:val="18643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E1B1C"/>
    <w:multiLevelType w:val="hybridMultilevel"/>
    <w:tmpl w:val="72453A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9891DB2"/>
    <w:multiLevelType w:val="hybridMultilevel"/>
    <w:tmpl w:val="E99CB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E766F"/>
    <w:multiLevelType w:val="hybridMultilevel"/>
    <w:tmpl w:val="C3E97F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E144DE"/>
    <w:multiLevelType w:val="hybridMultilevel"/>
    <w:tmpl w:val="52C00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557B49"/>
    <w:multiLevelType w:val="hybridMultilevel"/>
    <w:tmpl w:val="07C68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8C05234"/>
    <w:multiLevelType w:val="hybridMultilevel"/>
    <w:tmpl w:val="83CA5EE8"/>
    <w:lvl w:ilvl="0" w:tplc="4424956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0A"/>
    <w:rsid w:val="000B6877"/>
    <w:rsid w:val="000F4C7F"/>
    <w:rsid w:val="00100021"/>
    <w:rsid w:val="00123235"/>
    <w:rsid w:val="001267F7"/>
    <w:rsid w:val="00157346"/>
    <w:rsid w:val="00192DC7"/>
    <w:rsid w:val="001B290D"/>
    <w:rsid w:val="00230024"/>
    <w:rsid w:val="002F3688"/>
    <w:rsid w:val="003B4374"/>
    <w:rsid w:val="003F2479"/>
    <w:rsid w:val="00411FC4"/>
    <w:rsid w:val="004A1C07"/>
    <w:rsid w:val="0054330A"/>
    <w:rsid w:val="00651AEC"/>
    <w:rsid w:val="0067486A"/>
    <w:rsid w:val="006D26F7"/>
    <w:rsid w:val="006E1A0A"/>
    <w:rsid w:val="008516BE"/>
    <w:rsid w:val="00942DE2"/>
    <w:rsid w:val="0094586E"/>
    <w:rsid w:val="00952710"/>
    <w:rsid w:val="009A2D72"/>
    <w:rsid w:val="009F71B8"/>
    <w:rsid w:val="00A56EBA"/>
    <w:rsid w:val="00A90A53"/>
    <w:rsid w:val="00AA46B8"/>
    <w:rsid w:val="00AB54FF"/>
    <w:rsid w:val="00AC310B"/>
    <w:rsid w:val="00AE01CB"/>
    <w:rsid w:val="00C86FBA"/>
    <w:rsid w:val="00C87248"/>
    <w:rsid w:val="00CC3777"/>
    <w:rsid w:val="00CD5554"/>
    <w:rsid w:val="00D76CD8"/>
    <w:rsid w:val="00DE41B2"/>
    <w:rsid w:val="00E00A3D"/>
    <w:rsid w:val="00E3599D"/>
    <w:rsid w:val="00E36759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B290D"/>
    <w:pPr>
      <w:ind w:left="720"/>
      <w:contextualSpacing/>
    </w:pPr>
  </w:style>
  <w:style w:type="paragraph" w:customStyle="1" w:styleId="Default">
    <w:name w:val="Default"/>
    <w:rsid w:val="006E1A0A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42DE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D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E2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C377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B290D"/>
    <w:pPr>
      <w:ind w:left="720"/>
      <w:contextualSpacing/>
    </w:pPr>
  </w:style>
  <w:style w:type="paragraph" w:customStyle="1" w:styleId="Default">
    <w:name w:val="Default"/>
    <w:rsid w:val="006E1A0A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42DE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D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E2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C377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874B-3878-43DA-8A78-7BE6DA8F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496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Howie</dc:creator>
  <cp:lastModifiedBy>Emma Howie</cp:lastModifiedBy>
  <cp:revision>18</cp:revision>
  <dcterms:created xsi:type="dcterms:W3CDTF">2015-04-21T12:45:00Z</dcterms:created>
  <dcterms:modified xsi:type="dcterms:W3CDTF">2016-04-20T09:12:00Z</dcterms:modified>
</cp:coreProperties>
</file>